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57B71" w14:textId="77777777" w:rsidR="00E056C1" w:rsidRDefault="00E056C1" w:rsidP="00E056C1">
      <w:pPr>
        <w:jc w:val="center"/>
        <w:rPr>
          <w:rFonts w:ascii="Cambria" w:hAnsi="Cambria"/>
          <w:b/>
          <w:bCs/>
          <w:color w:val="1F3864" w:themeColor="accent1" w:themeShade="80"/>
          <w:sz w:val="44"/>
          <w:szCs w:val="44"/>
        </w:rPr>
      </w:pPr>
    </w:p>
    <w:p w14:paraId="6997E9BC" w14:textId="77777777" w:rsidR="00E056C1" w:rsidRDefault="00E056C1" w:rsidP="00E056C1">
      <w:pPr>
        <w:jc w:val="center"/>
        <w:rPr>
          <w:rFonts w:ascii="Cambria" w:hAnsi="Cambria"/>
          <w:b/>
          <w:bCs/>
          <w:color w:val="1F3864" w:themeColor="accent1" w:themeShade="80"/>
          <w:sz w:val="44"/>
          <w:szCs w:val="44"/>
        </w:rPr>
      </w:pPr>
    </w:p>
    <w:p w14:paraId="76EE8676" w14:textId="77777777" w:rsidR="00E056C1" w:rsidRDefault="00E056C1" w:rsidP="00E056C1">
      <w:pPr>
        <w:jc w:val="center"/>
        <w:rPr>
          <w:rFonts w:ascii="Cambria" w:hAnsi="Cambria"/>
          <w:b/>
          <w:bCs/>
          <w:color w:val="1F3864" w:themeColor="accent1" w:themeShade="80"/>
          <w:sz w:val="44"/>
          <w:szCs w:val="44"/>
        </w:rPr>
      </w:pPr>
    </w:p>
    <w:p w14:paraId="74F4896C" w14:textId="77777777" w:rsidR="00E056C1" w:rsidRDefault="00E056C1" w:rsidP="00E056C1">
      <w:pPr>
        <w:jc w:val="center"/>
        <w:rPr>
          <w:rFonts w:ascii="Cambria" w:hAnsi="Cambria"/>
          <w:b/>
          <w:bCs/>
          <w:color w:val="1F3864" w:themeColor="accent1" w:themeShade="80"/>
          <w:sz w:val="44"/>
          <w:szCs w:val="44"/>
        </w:rPr>
      </w:pPr>
    </w:p>
    <w:p w14:paraId="5BE4F4E2" w14:textId="77777777" w:rsidR="00E056C1" w:rsidRDefault="00E056C1" w:rsidP="00E056C1">
      <w:pPr>
        <w:jc w:val="center"/>
        <w:rPr>
          <w:rFonts w:ascii="Cambria" w:hAnsi="Cambria"/>
          <w:b/>
          <w:bCs/>
          <w:color w:val="1F3864" w:themeColor="accent1" w:themeShade="80"/>
          <w:sz w:val="44"/>
          <w:szCs w:val="44"/>
        </w:rPr>
      </w:pPr>
    </w:p>
    <w:p w14:paraId="370592FB" w14:textId="6448E779" w:rsidR="00950F21" w:rsidRPr="00952F1F" w:rsidRDefault="00950F21" w:rsidP="00E056C1">
      <w:pPr>
        <w:jc w:val="center"/>
        <w:rPr>
          <w:rFonts w:ascii="Cambria" w:hAnsi="Cambria"/>
          <w:b/>
          <w:bCs/>
          <w:color w:val="1F3864" w:themeColor="accent1" w:themeShade="80"/>
          <w:sz w:val="32"/>
          <w:szCs w:val="32"/>
        </w:rPr>
      </w:pPr>
      <w:r w:rsidRPr="00952F1F">
        <w:rPr>
          <w:rFonts w:ascii="Cambria" w:hAnsi="Cambria"/>
          <w:b/>
          <w:bCs/>
          <w:color w:val="1F3864" w:themeColor="accent1" w:themeShade="80"/>
          <w:sz w:val="32"/>
          <w:szCs w:val="32"/>
        </w:rPr>
        <w:t>Param Personnel Certification</w:t>
      </w:r>
    </w:p>
    <w:p w14:paraId="345B6178" w14:textId="7898F185" w:rsidR="00952F1F" w:rsidRPr="00A63487" w:rsidRDefault="00950F21" w:rsidP="00952F1F">
      <w:pPr>
        <w:jc w:val="center"/>
        <w:rPr>
          <w:rFonts w:ascii="Cambria" w:hAnsi="Cambria"/>
          <w:b/>
          <w:bCs/>
          <w:color w:val="1F3864" w:themeColor="accent1" w:themeShade="80"/>
          <w:sz w:val="32"/>
          <w:szCs w:val="32"/>
        </w:rPr>
      </w:pPr>
      <w:r w:rsidRPr="00952F1F">
        <w:rPr>
          <w:rFonts w:ascii="Cambria" w:hAnsi="Cambria"/>
          <w:b/>
          <w:bCs/>
          <w:color w:val="1F3864" w:themeColor="accent1" w:themeShade="80"/>
          <w:sz w:val="32"/>
          <w:szCs w:val="32"/>
        </w:rPr>
        <w:t>Accreditation Status &amp; Disclaimers</w:t>
      </w:r>
      <w:r w:rsidR="00952F1F">
        <w:rPr>
          <w:rFonts w:ascii="Cambria" w:hAnsi="Cambria"/>
          <w:b/>
          <w:bCs/>
          <w:color w:val="1F3864" w:themeColor="accent1" w:themeShade="80"/>
          <w:sz w:val="32"/>
          <w:szCs w:val="32"/>
        </w:rPr>
        <w:t>-</w:t>
      </w:r>
      <w:r w:rsidR="00952F1F" w:rsidRPr="00952F1F">
        <w:rPr>
          <w:rFonts w:ascii="Cambria" w:hAnsi="Cambria"/>
          <w:b/>
          <w:bCs/>
          <w:color w:val="1F3864" w:themeColor="accent1" w:themeShade="80"/>
          <w:sz w:val="32"/>
          <w:szCs w:val="32"/>
        </w:rPr>
        <w:t xml:space="preserve"> </w:t>
      </w:r>
      <w:r w:rsidR="00952F1F" w:rsidRPr="00D31FC1">
        <w:rPr>
          <w:rFonts w:ascii="Cambria" w:hAnsi="Cambria"/>
          <w:b/>
          <w:bCs/>
          <w:color w:val="1F3864" w:themeColor="accent1" w:themeShade="80"/>
          <w:sz w:val="32"/>
          <w:szCs w:val="32"/>
        </w:rPr>
        <w:t>ISO 45001 Lead Auditor</w:t>
      </w:r>
    </w:p>
    <w:p w14:paraId="36454B3A" w14:textId="30B7071F" w:rsidR="00950F21" w:rsidRPr="00952F1F" w:rsidRDefault="00950F21" w:rsidP="00E056C1">
      <w:pPr>
        <w:jc w:val="center"/>
        <w:rPr>
          <w:rFonts w:ascii="Cambria" w:hAnsi="Cambria"/>
          <w:b/>
          <w:bCs/>
          <w:color w:val="1F3864" w:themeColor="accent1" w:themeShade="80"/>
          <w:sz w:val="32"/>
          <w:szCs w:val="32"/>
        </w:rPr>
      </w:pPr>
    </w:p>
    <w:p w14:paraId="58D1EC3B" w14:textId="08607D76" w:rsidR="00C9422D" w:rsidRDefault="00C9422D">
      <w:pPr>
        <w:rPr>
          <w:rFonts w:ascii="Cambria" w:hAnsi="Cambria"/>
          <w:b/>
          <w:bCs/>
        </w:rPr>
      </w:pPr>
      <w:r>
        <w:rPr>
          <w:rFonts w:ascii="Cambria" w:hAnsi="Cambria"/>
          <w:b/>
          <w:bCs/>
        </w:rPr>
        <w:br w:type="page"/>
      </w:r>
    </w:p>
    <w:p w14:paraId="4D1FEDA6" w14:textId="6BD6D27A" w:rsidR="00950F21" w:rsidRPr="009A3F15" w:rsidRDefault="00950F21" w:rsidP="009A3F15">
      <w:pPr>
        <w:pStyle w:val="Heading1"/>
        <w:rPr>
          <w:rFonts w:ascii="Cambria" w:hAnsi="Cambria"/>
          <w:b/>
          <w:bCs/>
          <w:color w:val="1F3864" w:themeColor="accent1" w:themeShade="80"/>
          <w:sz w:val="28"/>
          <w:szCs w:val="28"/>
        </w:rPr>
      </w:pPr>
      <w:r w:rsidRPr="009A3F15">
        <w:rPr>
          <w:rFonts w:ascii="Cambria" w:hAnsi="Cambria"/>
          <w:b/>
          <w:bCs/>
          <w:color w:val="1F3864" w:themeColor="accent1" w:themeShade="80"/>
          <w:sz w:val="28"/>
          <w:szCs w:val="28"/>
        </w:rPr>
        <w:lastRenderedPageBreak/>
        <w:t>Introduction</w:t>
      </w:r>
    </w:p>
    <w:p w14:paraId="5CECE8F2" w14:textId="61051041" w:rsidR="00950F21" w:rsidRPr="00950F21" w:rsidRDefault="00950F21" w:rsidP="00950F21">
      <w:pPr>
        <w:jc w:val="both"/>
        <w:rPr>
          <w:rFonts w:ascii="Cambria" w:hAnsi="Cambria"/>
        </w:rPr>
      </w:pPr>
      <w:r w:rsidRPr="00950F21">
        <w:rPr>
          <w:rFonts w:ascii="Cambria" w:hAnsi="Cambria"/>
        </w:rPr>
        <w:t>This document sets out the public accreditation status statements and disclaimers applicable to the certification activities of Param Personnel Certification</w:t>
      </w:r>
      <w:r w:rsidR="00BC3B58">
        <w:rPr>
          <w:rFonts w:ascii="Cambria" w:hAnsi="Cambria"/>
        </w:rPr>
        <w:t xml:space="preserve"> Ltd</w:t>
      </w:r>
      <w:r w:rsidRPr="00950F21">
        <w:rPr>
          <w:rFonts w:ascii="Cambria" w:hAnsi="Cambria"/>
        </w:rPr>
        <w:t>.</w:t>
      </w:r>
    </w:p>
    <w:p w14:paraId="07B17E7C" w14:textId="77777777" w:rsidR="00950F21" w:rsidRPr="00950F21" w:rsidRDefault="00950F21" w:rsidP="00950F21">
      <w:pPr>
        <w:jc w:val="both"/>
        <w:rPr>
          <w:rFonts w:ascii="Cambria" w:hAnsi="Cambria"/>
        </w:rPr>
      </w:pPr>
      <w:r w:rsidRPr="00950F21">
        <w:rPr>
          <w:rFonts w:ascii="Cambria" w:hAnsi="Cambria"/>
        </w:rPr>
        <w:t>The purpose of this document is to ensure transparency, prevent misrepresentation, and provide clear public information regarding accreditation status, certification claims, and regulatory positioning.</w:t>
      </w:r>
    </w:p>
    <w:p w14:paraId="2F006E54" w14:textId="46E082ED" w:rsidR="00950F21" w:rsidRPr="00950F21" w:rsidRDefault="00950F21" w:rsidP="00950F21">
      <w:pPr>
        <w:jc w:val="both"/>
        <w:rPr>
          <w:rFonts w:ascii="Cambria" w:hAnsi="Cambria"/>
        </w:rPr>
      </w:pPr>
      <w:r w:rsidRPr="00950F21">
        <w:rPr>
          <w:rFonts w:ascii="Cambria" w:hAnsi="Cambria"/>
        </w:rPr>
        <w:t>This document forms part of PPC’s public information framework and applies to all certification-related communications and representations.</w:t>
      </w:r>
    </w:p>
    <w:p w14:paraId="3E956348" w14:textId="311BD819" w:rsidR="00950F21" w:rsidRPr="009A3F15" w:rsidRDefault="00950F21" w:rsidP="009A3F15">
      <w:pPr>
        <w:pStyle w:val="Heading1"/>
        <w:rPr>
          <w:rFonts w:ascii="Cambria" w:hAnsi="Cambria"/>
          <w:b/>
          <w:bCs/>
          <w:color w:val="1F3864" w:themeColor="accent1" w:themeShade="80"/>
          <w:sz w:val="28"/>
          <w:szCs w:val="28"/>
        </w:rPr>
      </w:pPr>
      <w:r w:rsidRPr="009A3F15">
        <w:rPr>
          <w:rFonts w:ascii="Cambria" w:hAnsi="Cambria"/>
          <w:b/>
          <w:bCs/>
          <w:color w:val="1F3864" w:themeColor="accent1" w:themeShade="80"/>
          <w:sz w:val="28"/>
          <w:szCs w:val="28"/>
        </w:rPr>
        <w:t>Accreditation Status Statement</w:t>
      </w:r>
    </w:p>
    <w:p w14:paraId="040EA809" w14:textId="77777777" w:rsidR="00950F21" w:rsidRPr="00950F21" w:rsidRDefault="00950F21" w:rsidP="00950F21">
      <w:pPr>
        <w:jc w:val="both"/>
        <w:rPr>
          <w:rFonts w:ascii="Cambria" w:hAnsi="Cambria"/>
        </w:rPr>
      </w:pPr>
      <w:r w:rsidRPr="00950F21">
        <w:rPr>
          <w:rFonts w:ascii="Cambria" w:hAnsi="Cambria"/>
        </w:rPr>
        <w:t>Param Personnel Certification Body operates personnel certification schemes for ISO 45001 Lead Auditor certification.</w:t>
      </w:r>
    </w:p>
    <w:p w14:paraId="415123CE" w14:textId="77777777" w:rsidR="00950F21" w:rsidRPr="00950F21" w:rsidRDefault="00950F21" w:rsidP="00950F21">
      <w:pPr>
        <w:jc w:val="both"/>
        <w:rPr>
          <w:rFonts w:ascii="Cambria" w:hAnsi="Cambria"/>
        </w:rPr>
      </w:pPr>
      <w:r w:rsidRPr="00950F21">
        <w:rPr>
          <w:rFonts w:ascii="Cambria" w:hAnsi="Cambria"/>
        </w:rPr>
        <w:t>At the time of publication of this document:</w:t>
      </w:r>
    </w:p>
    <w:p w14:paraId="676F10C0" w14:textId="77777777" w:rsidR="00D47FD3" w:rsidRDefault="00950F21" w:rsidP="00D47FD3">
      <w:pPr>
        <w:pStyle w:val="ListParagraph"/>
        <w:numPr>
          <w:ilvl w:val="0"/>
          <w:numId w:val="1"/>
        </w:numPr>
        <w:rPr>
          <w:rFonts w:ascii="Cambria" w:hAnsi="Cambria"/>
        </w:rPr>
      </w:pPr>
      <w:r w:rsidRPr="00D47FD3">
        <w:rPr>
          <w:rFonts w:ascii="Cambria" w:hAnsi="Cambria"/>
        </w:rPr>
        <w:t>PPC is a personnel certification body operating ISO 45001 Lead Auditor certification schemes</w:t>
      </w:r>
      <w:r w:rsidR="00D47FD3">
        <w:rPr>
          <w:rFonts w:ascii="Cambria" w:hAnsi="Cambria"/>
        </w:rPr>
        <w:t>.</w:t>
      </w:r>
    </w:p>
    <w:p w14:paraId="3BBC166D" w14:textId="77777777" w:rsidR="00D47FD3" w:rsidRDefault="00CD63D8" w:rsidP="00D47FD3">
      <w:pPr>
        <w:pStyle w:val="ListParagraph"/>
        <w:numPr>
          <w:ilvl w:val="0"/>
          <w:numId w:val="1"/>
        </w:numPr>
        <w:rPr>
          <w:rFonts w:ascii="Cambria" w:hAnsi="Cambria"/>
        </w:rPr>
      </w:pPr>
      <w:r w:rsidRPr="00D47FD3">
        <w:rPr>
          <w:rFonts w:ascii="Cambria" w:hAnsi="Cambria"/>
        </w:rPr>
        <w:t>Certification activities are designed with reference to ISO/IEC 17024 principles for certification of persons.</w:t>
      </w:r>
    </w:p>
    <w:p w14:paraId="60D77B10" w14:textId="2A55E197" w:rsidR="00950F21" w:rsidRPr="00D47FD3" w:rsidRDefault="00950F21" w:rsidP="00D47FD3">
      <w:pPr>
        <w:pStyle w:val="ListParagraph"/>
        <w:numPr>
          <w:ilvl w:val="0"/>
          <w:numId w:val="1"/>
        </w:numPr>
        <w:rPr>
          <w:rFonts w:ascii="Cambria" w:hAnsi="Cambria"/>
        </w:rPr>
      </w:pPr>
      <w:r w:rsidRPr="00D47FD3">
        <w:rPr>
          <w:rFonts w:ascii="Cambria" w:hAnsi="Cambria"/>
        </w:rPr>
        <w:t>Accreditation status is subject to formal assessment and recognition processes</w:t>
      </w:r>
      <w:r w:rsidR="00CD63D8" w:rsidRPr="00D47FD3">
        <w:rPr>
          <w:rFonts w:ascii="Cambria" w:hAnsi="Cambria"/>
        </w:rPr>
        <w:t>.</w:t>
      </w:r>
    </w:p>
    <w:p w14:paraId="60C3B866" w14:textId="55D1F064" w:rsidR="00D47FD3" w:rsidRPr="00767EA5" w:rsidRDefault="00D47FD3" w:rsidP="006A3E20">
      <w:pPr>
        <w:rPr>
          <w:rFonts w:ascii="Cambria" w:hAnsi="Cambria"/>
        </w:rPr>
      </w:pPr>
      <w:r w:rsidRPr="00767EA5">
        <w:rPr>
          <w:rFonts w:ascii="Cambria" w:hAnsi="Cambria"/>
        </w:rPr>
        <w:t>PPC is not accredited unless explicitly stated and supported by valid accreditation details on official PPC communications</w:t>
      </w:r>
    </w:p>
    <w:p w14:paraId="268830CD" w14:textId="1E518FEA" w:rsidR="00950F21" w:rsidRPr="009A3F15" w:rsidRDefault="00950F21" w:rsidP="009A3F15">
      <w:pPr>
        <w:pStyle w:val="Heading1"/>
        <w:rPr>
          <w:rFonts w:ascii="Cambria" w:hAnsi="Cambria"/>
          <w:b/>
          <w:bCs/>
          <w:color w:val="1F3864" w:themeColor="accent1" w:themeShade="80"/>
          <w:sz w:val="28"/>
          <w:szCs w:val="28"/>
        </w:rPr>
      </w:pPr>
      <w:r w:rsidRPr="009A3F15">
        <w:rPr>
          <w:rFonts w:ascii="Cambria" w:hAnsi="Cambria"/>
          <w:b/>
          <w:bCs/>
          <w:color w:val="1F3864" w:themeColor="accent1" w:themeShade="80"/>
          <w:sz w:val="28"/>
          <w:szCs w:val="28"/>
        </w:rPr>
        <w:t>Non-Misrepresentation Statement</w:t>
      </w:r>
    </w:p>
    <w:p w14:paraId="51C4F606" w14:textId="77777777" w:rsidR="00950F21" w:rsidRPr="00950F21" w:rsidRDefault="00950F21" w:rsidP="00950F21">
      <w:pPr>
        <w:jc w:val="both"/>
        <w:rPr>
          <w:rFonts w:ascii="Cambria" w:hAnsi="Cambria"/>
        </w:rPr>
      </w:pPr>
      <w:r w:rsidRPr="00950F21">
        <w:rPr>
          <w:rFonts w:ascii="Cambria" w:hAnsi="Cambria"/>
        </w:rPr>
        <w:t>Param Personnel Certification Body does not make false, misleading, or implied claims of accreditation.</w:t>
      </w:r>
    </w:p>
    <w:p w14:paraId="0C1F1DF3" w14:textId="77777777" w:rsidR="00950F21" w:rsidRPr="00950F21" w:rsidRDefault="00950F21" w:rsidP="00950F21">
      <w:pPr>
        <w:jc w:val="both"/>
        <w:rPr>
          <w:rFonts w:ascii="Cambria" w:hAnsi="Cambria"/>
        </w:rPr>
      </w:pPr>
      <w:r w:rsidRPr="00950F21">
        <w:rPr>
          <w:rFonts w:ascii="Cambria" w:hAnsi="Cambria"/>
        </w:rPr>
        <w:t>No representation is made that certification activities are accredited unless formal accreditation has been granted by the relevant accreditation authority.</w:t>
      </w:r>
    </w:p>
    <w:p w14:paraId="63E165E8" w14:textId="34770CDC" w:rsidR="00950F21" w:rsidRPr="00950F21" w:rsidRDefault="00950F21" w:rsidP="00950F21">
      <w:pPr>
        <w:jc w:val="both"/>
        <w:rPr>
          <w:rFonts w:ascii="Cambria" w:hAnsi="Cambria"/>
        </w:rPr>
      </w:pPr>
      <w:r w:rsidRPr="00950F21">
        <w:rPr>
          <w:rFonts w:ascii="Cambria" w:hAnsi="Cambria"/>
        </w:rPr>
        <w:t>Public communications, website content, and documentation are structured to prevent any misunderstanding regarding accreditation status.</w:t>
      </w:r>
    </w:p>
    <w:p w14:paraId="590F697E" w14:textId="2EFFD8F0" w:rsidR="00950F21" w:rsidRPr="009A3F15" w:rsidRDefault="00950F21" w:rsidP="009A3F15">
      <w:pPr>
        <w:pStyle w:val="Heading1"/>
        <w:rPr>
          <w:rFonts w:ascii="Cambria" w:hAnsi="Cambria"/>
          <w:b/>
          <w:bCs/>
          <w:color w:val="1F3864" w:themeColor="accent1" w:themeShade="80"/>
          <w:sz w:val="28"/>
          <w:szCs w:val="28"/>
        </w:rPr>
      </w:pPr>
      <w:r w:rsidRPr="009A3F15">
        <w:rPr>
          <w:rFonts w:ascii="Cambria" w:hAnsi="Cambria"/>
          <w:b/>
          <w:bCs/>
          <w:color w:val="1F3864" w:themeColor="accent1" w:themeShade="80"/>
          <w:sz w:val="28"/>
          <w:szCs w:val="28"/>
        </w:rPr>
        <w:t>Logo and Symbol Use Disclaimer</w:t>
      </w:r>
    </w:p>
    <w:p w14:paraId="4150F7C5" w14:textId="04B641BA" w:rsidR="00950F21" w:rsidRPr="00950F21" w:rsidRDefault="00950F21" w:rsidP="00950F21">
      <w:pPr>
        <w:jc w:val="both"/>
        <w:rPr>
          <w:rFonts w:ascii="Cambria" w:hAnsi="Cambria"/>
        </w:rPr>
      </w:pPr>
      <w:r w:rsidRPr="00950F21">
        <w:rPr>
          <w:rFonts w:ascii="Cambria" w:hAnsi="Cambria"/>
        </w:rPr>
        <w:t>Param Personnel Certification Body does not use accreditation body logos, certification marks, or symbols unless formally authorised to do so.</w:t>
      </w:r>
      <w:r w:rsidR="009D0828">
        <w:rPr>
          <w:rFonts w:ascii="Cambria" w:hAnsi="Cambria"/>
        </w:rPr>
        <w:t xml:space="preserve"> </w:t>
      </w:r>
      <w:r w:rsidRPr="00950F21">
        <w:rPr>
          <w:rFonts w:ascii="Cambria" w:hAnsi="Cambria"/>
        </w:rPr>
        <w:t>This includes, but is not limited to:</w:t>
      </w:r>
      <w:r w:rsidR="00DC3AC6">
        <w:rPr>
          <w:rFonts w:ascii="Cambria" w:hAnsi="Cambria"/>
        </w:rPr>
        <w:t xml:space="preserve"> </w:t>
      </w:r>
      <w:r w:rsidR="00CD63D8" w:rsidRPr="00CD63D8">
        <w:rPr>
          <w:rFonts w:ascii="Cambria" w:hAnsi="Cambria"/>
        </w:rPr>
        <w:lastRenderedPageBreak/>
        <w:t>PPC does not use any accreditation body logos, certification marks, or symbols unless formally authorised to do so</w:t>
      </w:r>
      <w:r w:rsidR="00DC3AC6">
        <w:rPr>
          <w:rFonts w:ascii="Cambria" w:hAnsi="Cambria"/>
        </w:rPr>
        <w:t xml:space="preserve">. </w:t>
      </w:r>
      <w:r w:rsidRPr="00950F21">
        <w:rPr>
          <w:rFonts w:ascii="Cambria" w:hAnsi="Cambria"/>
        </w:rPr>
        <w:t>No implication of accreditation, endorsement, or recognition is made through the use of logos, symbols, or branding.</w:t>
      </w:r>
    </w:p>
    <w:p w14:paraId="5A3E28CA" w14:textId="1AB25FD7" w:rsidR="00950F21" w:rsidRPr="009A3F15" w:rsidRDefault="00950F21" w:rsidP="009A3F15">
      <w:pPr>
        <w:pStyle w:val="Heading1"/>
        <w:rPr>
          <w:rFonts w:ascii="Cambria" w:hAnsi="Cambria"/>
          <w:b/>
          <w:bCs/>
          <w:color w:val="1F3864" w:themeColor="accent1" w:themeShade="80"/>
          <w:sz w:val="28"/>
          <w:szCs w:val="28"/>
        </w:rPr>
      </w:pPr>
      <w:r w:rsidRPr="009A3F15">
        <w:rPr>
          <w:rFonts w:ascii="Cambria" w:hAnsi="Cambria"/>
          <w:b/>
          <w:bCs/>
          <w:color w:val="1F3864" w:themeColor="accent1" w:themeShade="80"/>
          <w:sz w:val="28"/>
          <w:szCs w:val="28"/>
        </w:rPr>
        <w:t>Certification Scope Disclaimer</w:t>
      </w:r>
    </w:p>
    <w:p w14:paraId="1DAFC0A0" w14:textId="77777777" w:rsidR="00950F21" w:rsidRPr="00950F21" w:rsidRDefault="00950F21" w:rsidP="00950F21">
      <w:pPr>
        <w:jc w:val="both"/>
        <w:rPr>
          <w:rFonts w:ascii="Cambria" w:hAnsi="Cambria"/>
        </w:rPr>
      </w:pPr>
      <w:r w:rsidRPr="00950F21">
        <w:rPr>
          <w:rFonts w:ascii="Cambria" w:hAnsi="Cambria"/>
        </w:rPr>
        <w:t>Certification issued by Param Personnel Certification Body:</w:t>
      </w:r>
    </w:p>
    <w:p w14:paraId="7A7D7B89" w14:textId="77777777" w:rsidR="00950F21" w:rsidRPr="00950F21" w:rsidRDefault="00950F21" w:rsidP="00FB1F8E">
      <w:pPr>
        <w:rPr>
          <w:rFonts w:ascii="Cambria" w:hAnsi="Cambria"/>
        </w:rPr>
      </w:pPr>
      <w:r w:rsidRPr="00950F21">
        <w:rPr>
          <w:rFonts w:ascii="Cambria" w:hAnsi="Cambria"/>
        </w:rPr>
        <w:t>• Applies to individuals only</w:t>
      </w:r>
      <w:r w:rsidRPr="00950F21">
        <w:rPr>
          <w:rFonts w:ascii="Cambria" w:hAnsi="Cambria"/>
        </w:rPr>
        <w:br/>
        <w:t>• Does not certify organisations</w:t>
      </w:r>
      <w:r w:rsidRPr="00950F21">
        <w:rPr>
          <w:rFonts w:ascii="Cambria" w:hAnsi="Cambria"/>
        </w:rPr>
        <w:br/>
        <w:t>• Does not certify management systems</w:t>
      </w:r>
      <w:r w:rsidRPr="00950F21">
        <w:rPr>
          <w:rFonts w:ascii="Cambria" w:hAnsi="Cambria"/>
        </w:rPr>
        <w:br/>
        <w:t>• Does not certify training programmes</w:t>
      </w:r>
    </w:p>
    <w:p w14:paraId="03493C75" w14:textId="2511DC7A" w:rsidR="00950F21" w:rsidRPr="00950F21" w:rsidRDefault="00950F21" w:rsidP="00950F21">
      <w:pPr>
        <w:jc w:val="both"/>
        <w:rPr>
          <w:rFonts w:ascii="Cambria" w:hAnsi="Cambria"/>
        </w:rPr>
      </w:pPr>
      <w:r w:rsidRPr="00950F21">
        <w:rPr>
          <w:rFonts w:ascii="Cambria" w:hAnsi="Cambria"/>
        </w:rPr>
        <w:t>Certification confirms individual professional competence only, in accordance with scheme requirements.</w:t>
      </w:r>
    </w:p>
    <w:p w14:paraId="2BA0F553" w14:textId="4753A32A" w:rsidR="00950F21" w:rsidRPr="009A3F15" w:rsidRDefault="00950F21" w:rsidP="009A3F15">
      <w:pPr>
        <w:pStyle w:val="Heading1"/>
        <w:rPr>
          <w:rFonts w:ascii="Cambria" w:hAnsi="Cambria"/>
          <w:b/>
          <w:bCs/>
          <w:color w:val="1F3864" w:themeColor="accent1" w:themeShade="80"/>
          <w:sz w:val="28"/>
          <w:szCs w:val="28"/>
        </w:rPr>
      </w:pPr>
      <w:r w:rsidRPr="009A3F15">
        <w:rPr>
          <w:rFonts w:ascii="Cambria" w:hAnsi="Cambria"/>
          <w:b/>
          <w:bCs/>
          <w:color w:val="1F3864" w:themeColor="accent1" w:themeShade="80"/>
          <w:sz w:val="28"/>
          <w:szCs w:val="28"/>
        </w:rPr>
        <w:t>Public Transparency Statement</w:t>
      </w:r>
    </w:p>
    <w:p w14:paraId="58F03A0F" w14:textId="6EA75234" w:rsidR="00950F21" w:rsidRPr="00950F21" w:rsidRDefault="00950F21" w:rsidP="00950F21">
      <w:pPr>
        <w:jc w:val="both"/>
        <w:rPr>
          <w:rFonts w:ascii="Cambria" w:hAnsi="Cambria"/>
        </w:rPr>
      </w:pPr>
      <w:r w:rsidRPr="00950F21">
        <w:rPr>
          <w:rFonts w:ascii="Cambria" w:hAnsi="Cambria"/>
        </w:rPr>
        <w:t>PPC is committed to transparency in all public communications.</w:t>
      </w:r>
    </w:p>
    <w:p w14:paraId="12F0382E" w14:textId="4622100D" w:rsidR="00950F21" w:rsidRPr="00950F21" w:rsidRDefault="00950F21" w:rsidP="00950F21">
      <w:pPr>
        <w:jc w:val="both"/>
        <w:rPr>
          <w:rFonts w:ascii="Cambria" w:hAnsi="Cambria"/>
        </w:rPr>
      </w:pPr>
      <w:r w:rsidRPr="00950F21">
        <w:rPr>
          <w:rFonts w:ascii="Cambria" w:hAnsi="Cambria"/>
        </w:rPr>
        <w:t>Information relating to certification schemes, eligibility, assessment processes, appeals, complaints, and verification is made publicly available through the PPC website and official publications.</w:t>
      </w:r>
    </w:p>
    <w:p w14:paraId="59E1512B" w14:textId="0144FF10" w:rsidR="00950F21" w:rsidRPr="00950F21" w:rsidRDefault="00950F21" w:rsidP="00950F21">
      <w:pPr>
        <w:jc w:val="both"/>
        <w:rPr>
          <w:rFonts w:ascii="Cambria" w:hAnsi="Cambria"/>
        </w:rPr>
      </w:pPr>
      <w:r w:rsidRPr="00950F21">
        <w:rPr>
          <w:rFonts w:ascii="Cambria" w:hAnsi="Cambria"/>
        </w:rPr>
        <w:t>Where formal certification documentation applies, such documentation takes precedence over public summaries.</w:t>
      </w:r>
    </w:p>
    <w:p w14:paraId="33F3C6EC" w14:textId="02CD3C98" w:rsidR="00950F21" w:rsidRPr="009A3F15" w:rsidRDefault="00950F21" w:rsidP="009A3F15">
      <w:pPr>
        <w:pStyle w:val="Heading1"/>
        <w:rPr>
          <w:rFonts w:ascii="Cambria" w:hAnsi="Cambria"/>
          <w:b/>
          <w:bCs/>
          <w:color w:val="1F3864" w:themeColor="accent1" w:themeShade="80"/>
          <w:sz w:val="28"/>
          <w:szCs w:val="28"/>
        </w:rPr>
      </w:pPr>
      <w:r w:rsidRPr="009A3F15">
        <w:rPr>
          <w:rFonts w:ascii="Cambria" w:hAnsi="Cambria"/>
          <w:b/>
          <w:bCs/>
          <w:color w:val="1F3864" w:themeColor="accent1" w:themeShade="80"/>
          <w:sz w:val="28"/>
          <w:szCs w:val="28"/>
        </w:rPr>
        <w:t>Legal Disclaimer</w:t>
      </w:r>
    </w:p>
    <w:p w14:paraId="2A231F95" w14:textId="77777777" w:rsidR="00950F21" w:rsidRPr="00950F21" w:rsidRDefault="00950F21" w:rsidP="00950F21">
      <w:pPr>
        <w:jc w:val="both"/>
        <w:rPr>
          <w:rFonts w:ascii="Cambria" w:hAnsi="Cambria"/>
        </w:rPr>
      </w:pPr>
      <w:r w:rsidRPr="00950F21">
        <w:rPr>
          <w:rFonts w:ascii="Cambria" w:hAnsi="Cambria"/>
        </w:rPr>
        <w:t>Information published by Param Personnel Certification Body is provided for general public information purposes only.</w:t>
      </w:r>
    </w:p>
    <w:p w14:paraId="207F546C" w14:textId="23CE92C0" w:rsidR="00950F21" w:rsidRPr="00950F21" w:rsidRDefault="00950F21" w:rsidP="00950F21">
      <w:pPr>
        <w:jc w:val="both"/>
        <w:rPr>
          <w:rFonts w:ascii="Cambria" w:hAnsi="Cambria"/>
        </w:rPr>
      </w:pPr>
      <w:r w:rsidRPr="00950F21">
        <w:rPr>
          <w:rFonts w:ascii="Cambria" w:hAnsi="Cambria"/>
        </w:rPr>
        <w:t>PPC accepts no liability for:</w:t>
      </w:r>
    </w:p>
    <w:p w14:paraId="4FD67D0A" w14:textId="77777777" w:rsidR="00950F21" w:rsidRPr="00950F21" w:rsidRDefault="00950F21" w:rsidP="00FB1F8E">
      <w:pPr>
        <w:rPr>
          <w:rFonts w:ascii="Cambria" w:hAnsi="Cambria"/>
        </w:rPr>
      </w:pPr>
      <w:r w:rsidRPr="00950F21">
        <w:rPr>
          <w:rFonts w:ascii="Cambria" w:hAnsi="Cambria"/>
        </w:rPr>
        <w:t>• Misinterpretation of public information</w:t>
      </w:r>
      <w:r w:rsidRPr="00950F21">
        <w:rPr>
          <w:rFonts w:ascii="Cambria" w:hAnsi="Cambria"/>
        </w:rPr>
        <w:br/>
        <w:t>• Reliance on unofficial or outdated information</w:t>
      </w:r>
      <w:r w:rsidRPr="00950F21">
        <w:rPr>
          <w:rFonts w:ascii="Cambria" w:hAnsi="Cambria"/>
        </w:rPr>
        <w:br/>
        <w:t>• Unauthorised use of certification claims</w:t>
      </w:r>
    </w:p>
    <w:p w14:paraId="5CC0D330" w14:textId="5FBBBD68" w:rsidR="00950F21" w:rsidRPr="00950F21" w:rsidRDefault="00950F21" w:rsidP="00950F21">
      <w:pPr>
        <w:jc w:val="both"/>
        <w:rPr>
          <w:rFonts w:ascii="Cambria" w:hAnsi="Cambria"/>
        </w:rPr>
      </w:pPr>
      <w:r w:rsidRPr="00950F21">
        <w:rPr>
          <w:rFonts w:ascii="Cambria" w:hAnsi="Cambria"/>
        </w:rPr>
        <w:t>Formal certification documents and official communications constitute the authoritative source of certification information.</w:t>
      </w:r>
    </w:p>
    <w:p w14:paraId="6C72C9A7" w14:textId="122B0D45" w:rsidR="00950F21" w:rsidRPr="009A3F15" w:rsidRDefault="00950F21" w:rsidP="009A3F15">
      <w:pPr>
        <w:pStyle w:val="Heading1"/>
        <w:rPr>
          <w:rFonts w:ascii="Cambria" w:hAnsi="Cambria"/>
          <w:b/>
          <w:bCs/>
          <w:color w:val="1F3864" w:themeColor="accent1" w:themeShade="80"/>
          <w:sz w:val="28"/>
          <w:szCs w:val="28"/>
        </w:rPr>
      </w:pPr>
      <w:r w:rsidRPr="009A3F15">
        <w:rPr>
          <w:rFonts w:ascii="Cambria" w:hAnsi="Cambria"/>
          <w:b/>
          <w:bCs/>
          <w:color w:val="1F3864" w:themeColor="accent1" w:themeShade="80"/>
          <w:sz w:val="28"/>
          <w:szCs w:val="28"/>
        </w:rPr>
        <w:lastRenderedPageBreak/>
        <w:t>Limitation of Liability</w:t>
      </w:r>
    </w:p>
    <w:p w14:paraId="0AAEF71E" w14:textId="77777777" w:rsidR="00950F21" w:rsidRPr="00950F21" w:rsidRDefault="00950F21" w:rsidP="00950F21">
      <w:pPr>
        <w:jc w:val="both"/>
        <w:rPr>
          <w:rFonts w:ascii="Cambria" w:hAnsi="Cambria"/>
        </w:rPr>
      </w:pPr>
      <w:r w:rsidRPr="00950F21">
        <w:rPr>
          <w:rFonts w:ascii="Cambria" w:hAnsi="Cambria"/>
        </w:rPr>
        <w:t>Param Personnel Certification Body shall not be liable for any loss or damage arising from the use of public information or reliance on certification status representations that are not formally verified through official verification processes.</w:t>
      </w:r>
    </w:p>
    <w:p w14:paraId="395C9C88" w14:textId="054EEFDD" w:rsidR="00950F21" w:rsidRPr="009A3F15" w:rsidRDefault="00950F21" w:rsidP="009A3F15">
      <w:pPr>
        <w:pStyle w:val="Heading1"/>
        <w:rPr>
          <w:rFonts w:ascii="Cambria" w:hAnsi="Cambria"/>
          <w:b/>
          <w:bCs/>
          <w:color w:val="1F3864" w:themeColor="accent1" w:themeShade="80"/>
          <w:sz w:val="28"/>
          <w:szCs w:val="28"/>
        </w:rPr>
      </w:pPr>
      <w:r w:rsidRPr="009A3F15">
        <w:rPr>
          <w:rFonts w:ascii="Cambria" w:hAnsi="Cambria"/>
          <w:b/>
          <w:bCs/>
          <w:color w:val="1F3864" w:themeColor="accent1" w:themeShade="80"/>
          <w:sz w:val="28"/>
          <w:szCs w:val="28"/>
        </w:rPr>
        <w:t>Public Information Statement</w:t>
      </w:r>
    </w:p>
    <w:p w14:paraId="30EDEAEB" w14:textId="77777777" w:rsidR="00950F21" w:rsidRPr="00950F21" w:rsidRDefault="00950F21" w:rsidP="00950F21">
      <w:pPr>
        <w:jc w:val="both"/>
        <w:rPr>
          <w:rFonts w:ascii="Cambria" w:hAnsi="Cambria"/>
        </w:rPr>
      </w:pPr>
      <w:r w:rsidRPr="00950F21">
        <w:rPr>
          <w:rFonts w:ascii="Cambria" w:hAnsi="Cambria"/>
        </w:rPr>
        <w:t>This document forms part of the public information made available by Param Personnel Certification Body.</w:t>
      </w:r>
    </w:p>
    <w:p w14:paraId="325A0739" w14:textId="77777777" w:rsidR="00950F21" w:rsidRPr="00950F21" w:rsidRDefault="00950F21" w:rsidP="00950F21">
      <w:pPr>
        <w:jc w:val="both"/>
        <w:rPr>
          <w:rFonts w:ascii="Cambria" w:hAnsi="Cambria"/>
        </w:rPr>
      </w:pPr>
      <w:r w:rsidRPr="00950F21">
        <w:rPr>
          <w:rFonts w:ascii="Cambria" w:hAnsi="Cambria"/>
        </w:rPr>
        <w:t>Where formal certification documentation applies, such documentation takes precedence over website content or public summaries.</w:t>
      </w:r>
    </w:p>
    <w:p w14:paraId="75E5DFDD" w14:textId="77777777" w:rsidR="006C431A" w:rsidRDefault="006C431A" w:rsidP="00950F21">
      <w:pPr>
        <w:jc w:val="both"/>
        <w:rPr>
          <w:rFonts w:ascii="Cambria" w:hAnsi="Cambria"/>
        </w:rPr>
      </w:pPr>
    </w:p>
    <w:tbl>
      <w:tblPr>
        <w:tblpPr w:leftFromText="180" w:rightFromText="180" w:vertAnchor="text" w:horzAnchor="margin" w:tblpXSpec="center" w:tblpY="302"/>
        <w:tblW w:w="9350" w:type="dxa"/>
        <w:tblLook w:val="04A0" w:firstRow="1" w:lastRow="0" w:firstColumn="1" w:lastColumn="0" w:noHBand="0" w:noVBand="1"/>
      </w:tblPr>
      <w:tblGrid>
        <w:gridCol w:w="1460"/>
        <w:gridCol w:w="2680"/>
        <w:gridCol w:w="1119"/>
        <w:gridCol w:w="1766"/>
        <w:gridCol w:w="2325"/>
      </w:tblGrid>
      <w:tr w:rsidR="00A8420F" w:rsidRPr="00D31A23" w14:paraId="33B21D2D" w14:textId="77777777" w:rsidTr="00433F94">
        <w:trPr>
          <w:trHeight w:val="318"/>
        </w:trPr>
        <w:tc>
          <w:tcPr>
            <w:tcW w:w="9350" w:type="dxa"/>
            <w:gridSpan w:val="5"/>
            <w:tcBorders>
              <w:top w:val="single" w:sz="8" w:space="0" w:color="auto"/>
              <w:left w:val="single" w:sz="8" w:space="0" w:color="auto"/>
              <w:bottom w:val="single" w:sz="8" w:space="0" w:color="auto"/>
              <w:right w:val="single" w:sz="8" w:space="0" w:color="000000"/>
            </w:tcBorders>
            <w:shd w:val="clear" w:color="auto" w:fill="FFF2CC" w:themeFill="accent4" w:themeFillTint="33"/>
            <w:vAlign w:val="center"/>
            <w:hideMark/>
          </w:tcPr>
          <w:p w14:paraId="116D9321" w14:textId="77777777" w:rsidR="00A8420F" w:rsidRPr="00D31A23" w:rsidRDefault="00A8420F"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Uncontrolled when printed</w:t>
            </w:r>
          </w:p>
        </w:tc>
      </w:tr>
      <w:tr w:rsidR="00A8420F" w:rsidRPr="00D31A23" w14:paraId="673D524F" w14:textId="77777777" w:rsidTr="00433F94">
        <w:trPr>
          <w:trHeight w:val="598"/>
        </w:trPr>
        <w:tc>
          <w:tcPr>
            <w:tcW w:w="1392" w:type="dxa"/>
            <w:tcBorders>
              <w:top w:val="nil"/>
              <w:left w:val="single" w:sz="8" w:space="0" w:color="auto"/>
              <w:bottom w:val="single" w:sz="8" w:space="0" w:color="auto"/>
              <w:right w:val="single" w:sz="8" w:space="0" w:color="auto"/>
            </w:tcBorders>
            <w:vAlign w:val="center"/>
            <w:hideMark/>
          </w:tcPr>
          <w:p w14:paraId="53160610" w14:textId="77777777" w:rsidR="00A8420F" w:rsidRPr="00D31A23" w:rsidRDefault="00A8420F"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Author</w:t>
            </w:r>
          </w:p>
        </w:tc>
        <w:tc>
          <w:tcPr>
            <w:tcW w:w="2711" w:type="dxa"/>
            <w:tcBorders>
              <w:top w:val="nil"/>
              <w:left w:val="nil"/>
              <w:bottom w:val="single" w:sz="8" w:space="0" w:color="auto"/>
              <w:right w:val="single" w:sz="8" w:space="0" w:color="auto"/>
            </w:tcBorders>
            <w:vAlign w:val="center"/>
            <w:hideMark/>
          </w:tcPr>
          <w:p w14:paraId="0EF36EEE" w14:textId="77777777" w:rsidR="00A8420F" w:rsidRPr="00D31A23" w:rsidRDefault="00A8420F"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Approved by</w:t>
            </w:r>
          </w:p>
        </w:tc>
        <w:tc>
          <w:tcPr>
            <w:tcW w:w="1122" w:type="dxa"/>
            <w:tcBorders>
              <w:top w:val="nil"/>
              <w:left w:val="nil"/>
              <w:bottom w:val="single" w:sz="8" w:space="0" w:color="auto"/>
              <w:right w:val="single" w:sz="8" w:space="0" w:color="auto"/>
            </w:tcBorders>
            <w:vAlign w:val="center"/>
            <w:hideMark/>
          </w:tcPr>
          <w:p w14:paraId="2BF34F25" w14:textId="77777777" w:rsidR="00A8420F" w:rsidRPr="00D31A23" w:rsidRDefault="00A8420F"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Version</w:t>
            </w:r>
            <w:r>
              <w:rPr>
                <w:rFonts w:ascii="Cambria" w:eastAsia="Times New Roman" w:hAnsi="Cambria" w:cs="Calibri"/>
                <w:color w:val="000000"/>
                <w:kern w:val="0"/>
                <w:sz w:val="22"/>
                <w:szCs w:val="22"/>
                <w14:ligatures w14:val="none"/>
              </w:rPr>
              <w:br/>
              <w:t>Number</w:t>
            </w:r>
          </w:p>
        </w:tc>
        <w:tc>
          <w:tcPr>
            <w:tcW w:w="1776" w:type="dxa"/>
            <w:tcBorders>
              <w:top w:val="nil"/>
              <w:left w:val="nil"/>
              <w:bottom w:val="single" w:sz="8" w:space="0" w:color="auto"/>
              <w:right w:val="single" w:sz="8" w:space="0" w:color="auto"/>
            </w:tcBorders>
            <w:vAlign w:val="center"/>
            <w:hideMark/>
          </w:tcPr>
          <w:p w14:paraId="302FF823" w14:textId="77777777" w:rsidR="00A8420F" w:rsidRPr="00D31A23" w:rsidRDefault="00A8420F"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Issue Date</w:t>
            </w:r>
          </w:p>
        </w:tc>
        <w:tc>
          <w:tcPr>
            <w:tcW w:w="2349" w:type="dxa"/>
            <w:tcBorders>
              <w:top w:val="nil"/>
              <w:left w:val="nil"/>
              <w:bottom w:val="single" w:sz="8" w:space="0" w:color="auto"/>
              <w:right w:val="single" w:sz="8" w:space="0" w:color="auto"/>
            </w:tcBorders>
            <w:vAlign w:val="center"/>
            <w:hideMark/>
          </w:tcPr>
          <w:p w14:paraId="3B4F2B4F" w14:textId="77777777" w:rsidR="00A8420F" w:rsidRPr="00D31A23" w:rsidRDefault="00A8420F"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Review Date</w:t>
            </w:r>
          </w:p>
        </w:tc>
      </w:tr>
      <w:tr w:rsidR="00A8420F" w:rsidRPr="00D31A23" w14:paraId="2621B270" w14:textId="77777777" w:rsidTr="00433F94">
        <w:trPr>
          <w:trHeight w:val="892"/>
        </w:trPr>
        <w:tc>
          <w:tcPr>
            <w:tcW w:w="1392" w:type="dxa"/>
            <w:tcBorders>
              <w:top w:val="nil"/>
              <w:left w:val="single" w:sz="8" w:space="0" w:color="auto"/>
              <w:bottom w:val="single" w:sz="8" w:space="0" w:color="auto"/>
              <w:right w:val="single" w:sz="8" w:space="0" w:color="auto"/>
            </w:tcBorders>
            <w:vAlign w:val="center"/>
            <w:hideMark/>
          </w:tcPr>
          <w:p w14:paraId="368B8E05" w14:textId="77777777" w:rsidR="00A8420F" w:rsidRPr="003F783F" w:rsidRDefault="00A8420F" w:rsidP="00433F94">
            <w:pPr>
              <w:spacing w:after="0" w:line="240" w:lineRule="auto"/>
              <w:jc w:val="center"/>
              <w:rPr>
                <w:rFonts w:ascii="Cambria" w:eastAsia="Times New Roman" w:hAnsi="Cambria" w:cs="Calibri"/>
                <w:i/>
                <w:iCs/>
                <w:color w:val="EE0000"/>
                <w:kern w:val="0"/>
                <w:sz w:val="22"/>
                <w:szCs w:val="22"/>
                <w14:ligatures w14:val="none"/>
              </w:rPr>
            </w:pPr>
            <w:r w:rsidRPr="00307429">
              <w:rPr>
                <w:rFonts w:ascii="Cambria" w:hAnsi="Cambria"/>
                <w:i/>
                <w:iCs/>
                <w:color w:val="EE0000"/>
              </w:rPr>
              <w:t xml:space="preserve">Param Personnel Certification </w:t>
            </w:r>
            <w:r>
              <w:rPr>
                <w:rFonts w:ascii="Cambria" w:hAnsi="Cambria"/>
                <w:i/>
                <w:iCs/>
                <w:color w:val="EE0000"/>
              </w:rPr>
              <w:t>Ltd</w:t>
            </w:r>
          </w:p>
        </w:tc>
        <w:tc>
          <w:tcPr>
            <w:tcW w:w="2711" w:type="dxa"/>
            <w:tcBorders>
              <w:top w:val="nil"/>
              <w:left w:val="nil"/>
              <w:bottom w:val="single" w:sz="8" w:space="0" w:color="auto"/>
              <w:right w:val="single" w:sz="8" w:space="0" w:color="auto"/>
            </w:tcBorders>
            <w:vAlign w:val="center"/>
            <w:hideMark/>
          </w:tcPr>
          <w:p w14:paraId="22D4302F" w14:textId="77777777" w:rsidR="00A8420F" w:rsidRPr="00D31A23" w:rsidRDefault="00A8420F" w:rsidP="00433F94">
            <w:pPr>
              <w:spacing w:after="0" w:line="240" w:lineRule="auto"/>
              <w:jc w:val="center"/>
              <w:rPr>
                <w:rFonts w:ascii="Cambria" w:eastAsia="Times New Roman" w:hAnsi="Cambria" w:cs="Calibri"/>
                <w:i/>
                <w:iCs/>
                <w:color w:val="EE0000"/>
                <w:kern w:val="0"/>
                <w:sz w:val="22"/>
                <w:szCs w:val="22"/>
                <w14:ligatures w14:val="none"/>
              </w:rPr>
            </w:pPr>
            <w:r w:rsidRPr="00B27247">
              <w:rPr>
                <w:rFonts w:ascii="Cambria" w:eastAsia="Times New Roman" w:hAnsi="Cambria" w:cs="Calibri"/>
                <w:i/>
                <w:iCs/>
                <w:color w:val="EE0000"/>
                <w:kern w:val="0"/>
                <w:sz w:val="22"/>
                <w:szCs w:val="22"/>
                <w14:ligatures w14:val="none"/>
              </w:rPr>
              <w:t xml:space="preserve">Director– </w:t>
            </w:r>
            <w:r w:rsidRPr="00307429">
              <w:rPr>
                <w:rFonts w:ascii="Cambria" w:hAnsi="Cambria"/>
                <w:i/>
                <w:iCs/>
                <w:color w:val="EE0000"/>
              </w:rPr>
              <w:t xml:space="preserve">Param Personnel Certification </w:t>
            </w:r>
            <w:r>
              <w:rPr>
                <w:rFonts w:ascii="Cambria" w:hAnsi="Cambria"/>
                <w:i/>
                <w:iCs/>
                <w:color w:val="EE0000"/>
              </w:rPr>
              <w:t>Ltd</w:t>
            </w:r>
          </w:p>
        </w:tc>
        <w:tc>
          <w:tcPr>
            <w:tcW w:w="1122" w:type="dxa"/>
            <w:tcBorders>
              <w:top w:val="nil"/>
              <w:left w:val="nil"/>
              <w:bottom w:val="single" w:sz="8" w:space="0" w:color="auto"/>
              <w:right w:val="single" w:sz="8" w:space="0" w:color="auto"/>
            </w:tcBorders>
            <w:vAlign w:val="center"/>
            <w:hideMark/>
          </w:tcPr>
          <w:p w14:paraId="414930CC" w14:textId="77777777" w:rsidR="00A8420F" w:rsidRPr="00D31A23" w:rsidRDefault="00A8420F"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1.0</w:t>
            </w:r>
          </w:p>
        </w:tc>
        <w:tc>
          <w:tcPr>
            <w:tcW w:w="1776" w:type="dxa"/>
            <w:tcBorders>
              <w:top w:val="nil"/>
              <w:left w:val="nil"/>
              <w:bottom w:val="single" w:sz="8" w:space="0" w:color="auto"/>
              <w:right w:val="single" w:sz="8" w:space="0" w:color="auto"/>
            </w:tcBorders>
            <w:vAlign w:val="center"/>
          </w:tcPr>
          <w:p w14:paraId="2FE1E504" w14:textId="77777777" w:rsidR="00A8420F" w:rsidRPr="00D31A23" w:rsidRDefault="00A8420F"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15/12/2025</w:t>
            </w:r>
          </w:p>
        </w:tc>
        <w:tc>
          <w:tcPr>
            <w:tcW w:w="2349" w:type="dxa"/>
            <w:tcBorders>
              <w:top w:val="nil"/>
              <w:left w:val="nil"/>
              <w:bottom w:val="single" w:sz="8" w:space="0" w:color="auto"/>
              <w:right w:val="single" w:sz="8" w:space="0" w:color="auto"/>
            </w:tcBorders>
            <w:vAlign w:val="center"/>
            <w:hideMark/>
          </w:tcPr>
          <w:p w14:paraId="081B9B4E" w14:textId="77777777" w:rsidR="00A8420F" w:rsidRPr="00D31A23" w:rsidRDefault="00A8420F"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15/12/2026</w:t>
            </w:r>
          </w:p>
        </w:tc>
      </w:tr>
    </w:tbl>
    <w:p w14:paraId="5574E080" w14:textId="77777777" w:rsidR="00A8420F" w:rsidRPr="00950F21" w:rsidRDefault="00A8420F" w:rsidP="00950F21">
      <w:pPr>
        <w:jc w:val="both"/>
        <w:rPr>
          <w:rFonts w:ascii="Cambria" w:hAnsi="Cambria"/>
        </w:rPr>
      </w:pPr>
    </w:p>
    <w:sectPr w:rsidR="00A8420F" w:rsidRPr="00950F21" w:rsidSect="0016678C">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3699C" w14:textId="77777777" w:rsidR="004F7FF1" w:rsidRDefault="004F7FF1" w:rsidP="0016678C">
      <w:pPr>
        <w:spacing w:after="0" w:line="240" w:lineRule="auto"/>
      </w:pPr>
      <w:r>
        <w:separator/>
      </w:r>
    </w:p>
  </w:endnote>
  <w:endnote w:type="continuationSeparator" w:id="0">
    <w:p w14:paraId="28BBCAA4" w14:textId="77777777" w:rsidR="004F7FF1" w:rsidRDefault="004F7FF1" w:rsidP="001667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9B6FE" w14:textId="4345AC03" w:rsidR="0016678C" w:rsidRPr="0016678C" w:rsidRDefault="0016678C" w:rsidP="0016678C">
    <w:pPr>
      <w:pStyle w:val="Footer"/>
      <w:rPr>
        <w:b/>
        <w:bCs/>
      </w:rPr>
    </w:pPr>
    <w:r w:rsidRPr="0016678C">
      <w:rPr>
        <w:rFonts w:ascii="Cambria" w:hAnsi="Cambria"/>
      </w:rPr>
      <w:t>Param Personnel Certification Accreditation Status &amp; Disclaimers.v1.0</w:t>
    </w:r>
    <w:r>
      <w:rPr>
        <w:rFonts w:ascii="Cambria" w:hAnsi="Cambria"/>
      </w:rPr>
      <w:tab/>
    </w:r>
    <w:r>
      <w:rPr>
        <w:b/>
        <w:bCs/>
      </w:rPr>
      <w:t xml:space="preserve"> </w:t>
    </w:r>
    <w:sdt>
      <w:sdtPr>
        <w:id w:val="54124542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7DF7BD93" w14:textId="77777777" w:rsidR="0016678C" w:rsidRDefault="001667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20336" w14:textId="77777777" w:rsidR="004F7FF1" w:rsidRDefault="004F7FF1" w:rsidP="0016678C">
      <w:pPr>
        <w:spacing w:after="0" w:line="240" w:lineRule="auto"/>
      </w:pPr>
      <w:r>
        <w:separator/>
      </w:r>
    </w:p>
  </w:footnote>
  <w:footnote w:type="continuationSeparator" w:id="0">
    <w:p w14:paraId="366790CF" w14:textId="77777777" w:rsidR="004F7FF1" w:rsidRDefault="004F7FF1" w:rsidP="001667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C764A" w14:textId="1AE58A90" w:rsidR="00BC436D" w:rsidRDefault="00BC436D">
    <w:pPr>
      <w:pStyle w:val="Header"/>
    </w:pPr>
    <w:r>
      <w:rPr>
        <w:noProof/>
      </w:rPr>
      <w:drawing>
        <wp:anchor distT="0" distB="0" distL="114300" distR="114300" simplePos="0" relativeHeight="251658240" behindDoc="0" locked="0" layoutInCell="1" allowOverlap="1" wp14:anchorId="5811F92C" wp14:editId="465B6D9F">
          <wp:simplePos x="0" y="0"/>
          <wp:positionH relativeFrom="column">
            <wp:posOffset>-533400</wp:posOffset>
          </wp:positionH>
          <wp:positionV relativeFrom="paragraph">
            <wp:posOffset>-259080</wp:posOffset>
          </wp:positionV>
          <wp:extent cx="2049780" cy="919827"/>
          <wp:effectExtent l="0" t="0" r="7620" b="0"/>
          <wp:wrapTopAndBottom/>
          <wp:docPr id="1322384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9780" cy="919827"/>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1A602A"/>
    <w:multiLevelType w:val="hybridMultilevel"/>
    <w:tmpl w:val="FD5EC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8D63D9"/>
    <w:multiLevelType w:val="hybridMultilevel"/>
    <w:tmpl w:val="1696FED4"/>
    <w:lvl w:ilvl="0" w:tplc="2FA2C68A">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2143925">
    <w:abstractNumId w:val="0"/>
  </w:num>
  <w:num w:numId="2" w16cid:durableId="2791463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31A"/>
    <w:rsid w:val="000A75EF"/>
    <w:rsid w:val="000C7AA4"/>
    <w:rsid w:val="000D3FC8"/>
    <w:rsid w:val="0016678C"/>
    <w:rsid w:val="00365539"/>
    <w:rsid w:val="00480845"/>
    <w:rsid w:val="004B5E86"/>
    <w:rsid w:val="004C2CF4"/>
    <w:rsid w:val="004F7FF1"/>
    <w:rsid w:val="006159F5"/>
    <w:rsid w:val="00647090"/>
    <w:rsid w:val="006A3E20"/>
    <w:rsid w:val="006C431A"/>
    <w:rsid w:val="006E3FD0"/>
    <w:rsid w:val="00763115"/>
    <w:rsid w:val="00767EA5"/>
    <w:rsid w:val="00950F21"/>
    <w:rsid w:val="00952F1F"/>
    <w:rsid w:val="009A3F15"/>
    <w:rsid w:val="009D0828"/>
    <w:rsid w:val="00A546A7"/>
    <w:rsid w:val="00A8420F"/>
    <w:rsid w:val="00AC2474"/>
    <w:rsid w:val="00BC3B58"/>
    <w:rsid w:val="00BC436D"/>
    <w:rsid w:val="00C9422D"/>
    <w:rsid w:val="00CD63D8"/>
    <w:rsid w:val="00D47FD3"/>
    <w:rsid w:val="00DB0598"/>
    <w:rsid w:val="00DC3AC6"/>
    <w:rsid w:val="00E056C1"/>
    <w:rsid w:val="00FB1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64497D"/>
  <w15:chartTrackingRefBased/>
  <w15:docId w15:val="{0DA285EE-B807-4745-A8FA-C3D617C1B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43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C43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C431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C431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C431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C43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43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43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43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431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C431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C431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C431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C431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C43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43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43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431A"/>
    <w:rPr>
      <w:rFonts w:eastAsiaTheme="majorEastAsia" w:cstheme="majorBidi"/>
      <w:color w:val="272727" w:themeColor="text1" w:themeTint="D8"/>
    </w:rPr>
  </w:style>
  <w:style w:type="paragraph" w:styleId="Title">
    <w:name w:val="Title"/>
    <w:basedOn w:val="Normal"/>
    <w:next w:val="Normal"/>
    <w:link w:val="TitleChar"/>
    <w:uiPriority w:val="10"/>
    <w:qFormat/>
    <w:rsid w:val="006C43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43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43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43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431A"/>
    <w:pPr>
      <w:spacing w:before="160"/>
      <w:jc w:val="center"/>
    </w:pPr>
    <w:rPr>
      <w:i/>
      <w:iCs/>
      <w:color w:val="404040" w:themeColor="text1" w:themeTint="BF"/>
    </w:rPr>
  </w:style>
  <w:style w:type="character" w:customStyle="1" w:styleId="QuoteChar">
    <w:name w:val="Quote Char"/>
    <w:basedOn w:val="DefaultParagraphFont"/>
    <w:link w:val="Quote"/>
    <w:uiPriority w:val="29"/>
    <w:rsid w:val="006C431A"/>
    <w:rPr>
      <w:i/>
      <w:iCs/>
      <w:color w:val="404040" w:themeColor="text1" w:themeTint="BF"/>
    </w:rPr>
  </w:style>
  <w:style w:type="paragraph" w:styleId="ListParagraph">
    <w:name w:val="List Paragraph"/>
    <w:basedOn w:val="Normal"/>
    <w:uiPriority w:val="34"/>
    <w:qFormat/>
    <w:rsid w:val="006C431A"/>
    <w:pPr>
      <w:ind w:left="720"/>
      <w:contextualSpacing/>
    </w:pPr>
  </w:style>
  <w:style w:type="character" w:styleId="IntenseEmphasis">
    <w:name w:val="Intense Emphasis"/>
    <w:basedOn w:val="DefaultParagraphFont"/>
    <w:uiPriority w:val="21"/>
    <w:qFormat/>
    <w:rsid w:val="006C431A"/>
    <w:rPr>
      <w:i/>
      <w:iCs/>
      <w:color w:val="2F5496" w:themeColor="accent1" w:themeShade="BF"/>
    </w:rPr>
  </w:style>
  <w:style w:type="paragraph" w:styleId="IntenseQuote">
    <w:name w:val="Intense Quote"/>
    <w:basedOn w:val="Normal"/>
    <w:next w:val="Normal"/>
    <w:link w:val="IntenseQuoteChar"/>
    <w:uiPriority w:val="30"/>
    <w:qFormat/>
    <w:rsid w:val="006C43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C431A"/>
    <w:rPr>
      <w:i/>
      <w:iCs/>
      <w:color w:val="2F5496" w:themeColor="accent1" w:themeShade="BF"/>
    </w:rPr>
  </w:style>
  <w:style w:type="character" w:styleId="IntenseReference">
    <w:name w:val="Intense Reference"/>
    <w:basedOn w:val="DefaultParagraphFont"/>
    <w:uiPriority w:val="32"/>
    <w:qFormat/>
    <w:rsid w:val="006C431A"/>
    <w:rPr>
      <w:b/>
      <w:bCs/>
      <w:smallCaps/>
      <w:color w:val="2F5496" w:themeColor="accent1" w:themeShade="BF"/>
      <w:spacing w:val="5"/>
    </w:rPr>
  </w:style>
  <w:style w:type="paragraph" w:styleId="Header">
    <w:name w:val="header"/>
    <w:basedOn w:val="Normal"/>
    <w:link w:val="HeaderChar"/>
    <w:uiPriority w:val="99"/>
    <w:unhideWhenUsed/>
    <w:rsid w:val="001667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678C"/>
  </w:style>
  <w:style w:type="paragraph" w:styleId="Footer">
    <w:name w:val="footer"/>
    <w:basedOn w:val="Normal"/>
    <w:link w:val="FooterChar"/>
    <w:uiPriority w:val="99"/>
    <w:unhideWhenUsed/>
    <w:rsid w:val="001667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7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593</Words>
  <Characters>3381</Characters>
  <Application>Microsoft Office Word</Application>
  <DocSecurity>0</DocSecurity>
  <Lines>28</Lines>
  <Paragraphs>7</Paragraphs>
  <ScaleCrop>false</ScaleCrop>
  <Company/>
  <LinksUpToDate>false</LinksUpToDate>
  <CharactersWithSpaces>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Kowsalya Arumugam</dc:creator>
  <cp:keywords/>
  <dc:description/>
  <cp:lastModifiedBy>Kowsalya Arumugam</cp:lastModifiedBy>
  <cp:revision>30</cp:revision>
  <dcterms:created xsi:type="dcterms:W3CDTF">2026-01-30T11:28:00Z</dcterms:created>
  <dcterms:modified xsi:type="dcterms:W3CDTF">2026-01-31T05:07:00Z</dcterms:modified>
</cp:coreProperties>
</file>